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DD5" w:rsidRPr="00A10979" w:rsidRDefault="008F4DD5" w:rsidP="008F4DD5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10979">
        <w:rPr>
          <w:rFonts w:ascii="Times New Roman" w:hAnsi="Times New Roman" w:cs="Times New Roman"/>
          <w:sz w:val="28"/>
          <w:szCs w:val="28"/>
        </w:rPr>
        <w:t>риложение</w:t>
      </w:r>
    </w:p>
    <w:p w:rsidR="008F4DD5" w:rsidRPr="00A1097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4DD5" w:rsidRPr="00A10979" w:rsidRDefault="008F4DD5" w:rsidP="008F4DD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A10979">
        <w:rPr>
          <w:rFonts w:ascii="Times New Roman" w:hAnsi="Times New Roman" w:cs="Times New Roman"/>
          <w:sz w:val="28"/>
          <w:szCs w:val="28"/>
        </w:rPr>
        <w:t>Утвержден</w:t>
      </w:r>
    </w:p>
    <w:p w:rsidR="008F4DD5" w:rsidRPr="00A10979" w:rsidRDefault="008F4DD5" w:rsidP="008F4DD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A10979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8F4DD5" w:rsidRDefault="008F4DD5" w:rsidP="008F4DD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A1097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F4DD5" w:rsidRPr="00A10979" w:rsidRDefault="008F4DD5" w:rsidP="008F4DD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A10979">
        <w:rPr>
          <w:rFonts w:ascii="Times New Roman" w:hAnsi="Times New Roman" w:cs="Times New Roman"/>
          <w:sz w:val="28"/>
          <w:szCs w:val="28"/>
        </w:rPr>
        <w:t>Новопокровский район</w:t>
      </w:r>
    </w:p>
    <w:p w:rsidR="008F4DD5" w:rsidRPr="00A10979" w:rsidRDefault="008F4DD5" w:rsidP="008F4DD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A10979">
        <w:rPr>
          <w:rFonts w:ascii="Times New Roman" w:hAnsi="Times New Roman" w:cs="Times New Roman"/>
          <w:sz w:val="28"/>
          <w:szCs w:val="28"/>
        </w:rPr>
        <w:t xml:space="preserve">от </w:t>
      </w:r>
      <w:r w:rsidR="00D87B85">
        <w:rPr>
          <w:rFonts w:ascii="Times New Roman" w:hAnsi="Times New Roman" w:cs="Times New Roman"/>
          <w:sz w:val="28"/>
          <w:szCs w:val="28"/>
        </w:rPr>
        <w:t>15.11.2010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D87B85">
        <w:rPr>
          <w:rFonts w:ascii="Times New Roman" w:hAnsi="Times New Roman" w:cs="Times New Roman"/>
          <w:sz w:val="28"/>
          <w:szCs w:val="28"/>
        </w:rPr>
        <w:t xml:space="preserve"> 993</w:t>
      </w:r>
    </w:p>
    <w:p w:rsidR="008F4DD5" w:rsidRPr="00A1097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4DD5" w:rsidRPr="00A1097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4DD5" w:rsidRPr="00A10979" w:rsidRDefault="008F4DD5" w:rsidP="008F4DD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10979">
        <w:rPr>
          <w:rFonts w:ascii="Times New Roman" w:hAnsi="Times New Roman" w:cs="Times New Roman"/>
          <w:sz w:val="28"/>
          <w:szCs w:val="28"/>
        </w:rPr>
        <w:t>ПОРЯДОК И УСЛОВИЯ</w:t>
      </w:r>
    </w:p>
    <w:p w:rsidR="008F4DD5" w:rsidRPr="00A10979" w:rsidRDefault="008F4DD5" w:rsidP="008F4DD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10979">
        <w:rPr>
          <w:rFonts w:ascii="Times New Roman" w:hAnsi="Times New Roman" w:cs="Times New Roman"/>
          <w:sz w:val="28"/>
          <w:szCs w:val="28"/>
        </w:rPr>
        <w:t>СПИСАНИЯ НЕРЕАЛЬНОЙ К ВЗЫСКАНИЮ ЗАДОЛЖЕННОСТИ</w:t>
      </w:r>
    </w:p>
    <w:p w:rsidR="008F4DD5" w:rsidRPr="00A10979" w:rsidRDefault="008F4DD5" w:rsidP="008F4DD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10979">
        <w:rPr>
          <w:rFonts w:ascii="Times New Roman" w:hAnsi="Times New Roman" w:cs="Times New Roman"/>
          <w:sz w:val="28"/>
          <w:szCs w:val="28"/>
        </w:rPr>
        <w:t>ПО НЕНАЛОГОВЫМ ДОХОДАМ ПЕРЕД  БЮДЖЕТОМ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8F4DD5" w:rsidRPr="00A1097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4DD5" w:rsidRPr="00A1097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0979">
        <w:rPr>
          <w:rFonts w:ascii="Times New Roman" w:hAnsi="Times New Roman" w:cs="Times New Roman"/>
          <w:sz w:val="28"/>
          <w:szCs w:val="28"/>
        </w:rPr>
        <w:t xml:space="preserve">1. Настоящие Порядок и условия списания нереальной к взысканию задолженности по неналоговым доходам перед бюджетом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A10979">
        <w:rPr>
          <w:rFonts w:ascii="Times New Roman" w:hAnsi="Times New Roman" w:cs="Times New Roman"/>
          <w:sz w:val="28"/>
          <w:szCs w:val="28"/>
        </w:rPr>
        <w:t>устанавливают процедуру списания нереальной к взысканию задолженности по денежным обязательствам юридических и физических лиц (далее также - должников), являющейся неналоговым доходом 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A10979">
        <w:rPr>
          <w:rFonts w:ascii="Times New Roman" w:hAnsi="Times New Roman" w:cs="Times New Roman"/>
          <w:sz w:val="28"/>
          <w:szCs w:val="28"/>
        </w:rPr>
        <w:t xml:space="preserve"> (далее также - задолженность).</w:t>
      </w:r>
    </w:p>
    <w:p w:rsidR="008F4DD5" w:rsidRPr="00A1097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0979">
        <w:rPr>
          <w:rFonts w:ascii="Times New Roman" w:hAnsi="Times New Roman" w:cs="Times New Roman"/>
          <w:sz w:val="28"/>
          <w:szCs w:val="28"/>
        </w:rPr>
        <w:t>2. Нереальной к взысканию признается в установленном порядке задолженность в следующих случаях:</w:t>
      </w:r>
    </w:p>
    <w:p w:rsidR="008F4DD5" w:rsidRPr="00A1097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0979">
        <w:rPr>
          <w:rFonts w:ascii="Times New Roman" w:hAnsi="Times New Roman" w:cs="Times New Roman"/>
          <w:sz w:val="28"/>
          <w:szCs w:val="28"/>
        </w:rPr>
        <w:t>1) в случае ликвидации юридического лица в установленном законом порядке (кроме случаев, когда законом или иными правовыми актами исполнение обязательства ликвидированного должника не возложено на другое лицо);</w:t>
      </w:r>
    </w:p>
    <w:p w:rsidR="008F4DD5" w:rsidRPr="00A1097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0979">
        <w:rPr>
          <w:rFonts w:ascii="Times New Roman" w:hAnsi="Times New Roman" w:cs="Times New Roman"/>
          <w:sz w:val="28"/>
          <w:szCs w:val="28"/>
        </w:rPr>
        <w:t>2) в случае признания банкротом индивидуального предпринимателя в соответствии с Федеральным законом от 26 октября 2002 года N 127-ФЗ "О несостоятельности (банкротстве)" - в части задолженности, не погашенной по причине недостаточности имущества должника;</w:t>
      </w:r>
    </w:p>
    <w:p w:rsidR="008F4DD5" w:rsidRPr="00A1097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0979">
        <w:rPr>
          <w:rFonts w:ascii="Times New Roman" w:hAnsi="Times New Roman" w:cs="Times New Roman"/>
          <w:sz w:val="28"/>
          <w:szCs w:val="28"/>
        </w:rPr>
        <w:t>3) в случае смерти или объявления в порядке, установленном гражданским законодательством, умершим физического лица, в том числе зарегистрированного в качестве индивидуального предпринимателя, - в сумме, не подлежащей погашению наследниками в порядке, установленном гражданским законодательством Российской Федерации для оплаты наследниками долгов наследодателя;</w:t>
      </w:r>
      <w:proofErr w:type="gramEnd"/>
    </w:p>
    <w:p w:rsidR="008F4DD5" w:rsidRPr="00A1097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0979">
        <w:rPr>
          <w:rFonts w:ascii="Times New Roman" w:hAnsi="Times New Roman" w:cs="Times New Roman"/>
          <w:sz w:val="28"/>
          <w:szCs w:val="28"/>
        </w:rPr>
        <w:t>4) в случае прекращения денежных обязательств перед бюджетом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</w:t>
      </w:r>
      <w:r w:rsidRPr="00A10979">
        <w:rPr>
          <w:rFonts w:ascii="Times New Roman" w:hAnsi="Times New Roman" w:cs="Times New Roman"/>
          <w:sz w:val="28"/>
          <w:szCs w:val="28"/>
        </w:rPr>
        <w:t xml:space="preserve">по другим основаниям, установленным федеральным </w:t>
      </w:r>
      <w:r w:rsidR="001D4A59">
        <w:rPr>
          <w:rFonts w:ascii="Times New Roman" w:hAnsi="Times New Roman" w:cs="Times New Roman"/>
          <w:sz w:val="28"/>
          <w:szCs w:val="28"/>
        </w:rPr>
        <w:t xml:space="preserve">и краевым </w:t>
      </w:r>
      <w:r w:rsidRPr="00A10979">
        <w:rPr>
          <w:rFonts w:ascii="Times New Roman" w:hAnsi="Times New Roman" w:cs="Times New Roman"/>
          <w:sz w:val="28"/>
          <w:szCs w:val="28"/>
        </w:rPr>
        <w:t>законом;</w:t>
      </w:r>
    </w:p>
    <w:p w:rsidR="008F4DD5" w:rsidRPr="00A1097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0979">
        <w:rPr>
          <w:rFonts w:ascii="Times New Roman" w:hAnsi="Times New Roman" w:cs="Times New Roman"/>
          <w:sz w:val="28"/>
          <w:szCs w:val="28"/>
        </w:rPr>
        <w:t xml:space="preserve">5) в случае отказа судом в удовлетворении иска о взыскании задолженности в связи с истечением срока исковой давности либо если денежные обязательства перед бюджетом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A10979">
        <w:rPr>
          <w:rFonts w:ascii="Times New Roman" w:hAnsi="Times New Roman" w:cs="Times New Roman"/>
          <w:sz w:val="28"/>
          <w:szCs w:val="28"/>
        </w:rPr>
        <w:t>признаны судом недействительными (не возникшими) или исполненными (погашенными).</w:t>
      </w:r>
    </w:p>
    <w:p w:rsidR="008F4DD5" w:rsidRPr="00A1097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0979">
        <w:rPr>
          <w:rFonts w:ascii="Times New Roman" w:hAnsi="Times New Roman" w:cs="Times New Roman"/>
          <w:sz w:val="28"/>
          <w:szCs w:val="28"/>
        </w:rPr>
        <w:lastRenderedPageBreak/>
        <w:t>3. Настоящий Порядок распространяется на задолженность по обязательствам, возникшим:</w:t>
      </w:r>
    </w:p>
    <w:p w:rsidR="008F4DD5" w:rsidRPr="00A1097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0979">
        <w:rPr>
          <w:rFonts w:ascii="Times New Roman" w:hAnsi="Times New Roman" w:cs="Times New Roman"/>
          <w:sz w:val="28"/>
          <w:szCs w:val="28"/>
        </w:rPr>
        <w:t>1) из договоров и иных сделок;</w:t>
      </w:r>
    </w:p>
    <w:p w:rsidR="008F4DD5" w:rsidRPr="00A1097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0979">
        <w:rPr>
          <w:rFonts w:ascii="Times New Roman" w:hAnsi="Times New Roman" w:cs="Times New Roman"/>
          <w:sz w:val="28"/>
          <w:szCs w:val="28"/>
        </w:rPr>
        <w:t>2) из судебного решения;</w:t>
      </w:r>
    </w:p>
    <w:p w:rsidR="008F4DD5" w:rsidRPr="00A1097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0979">
        <w:rPr>
          <w:rFonts w:ascii="Times New Roman" w:hAnsi="Times New Roman" w:cs="Times New Roman"/>
          <w:sz w:val="28"/>
          <w:szCs w:val="28"/>
        </w:rPr>
        <w:t>3) вследствие причинения вреда;</w:t>
      </w:r>
    </w:p>
    <w:p w:rsidR="008F4DD5" w:rsidRPr="00A1097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0979">
        <w:rPr>
          <w:rFonts w:ascii="Times New Roman" w:hAnsi="Times New Roman" w:cs="Times New Roman"/>
          <w:sz w:val="28"/>
          <w:szCs w:val="28"/>
        </w:rPr>
        <w:t>4) вследствие неосновательного обогащения;</w:t>
      </w:r>
    </w:p>
    <w:p w:rsidR="008F4DD5" w:rsidRPr="00A1097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0979">
        <w:rPr>
          <w:rFonts w:ascii="Times New Roman" w:hAnsi="Times New Roman" w:cs="Times New Roman"/>
          <w:sz w:val="28"/>
          <w:szCs w:val="28"/>
        </w:rPr>
        <w:t>5) по иным основаниям в соответствии с законом и (или) иными правовыми актами, порождающими гражданские права и обязанности.</w:t>
      </w:r>
    </w:p>
    <w:p w:rsidR="008F4DD5" w:rsidRPr="00A1097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0979">
        <w:rPr>
          <w:rFonts w:ascii="Times New Roman" w:hAnsi="Times New Roman" w:cs="Times New Roman"/>
          <w:sz w:val="28"/>
          <w:szCs w:val="28"/>
        </w:rPr>
        <w:t>4. Инициатором признания нереальной к взысканию и списания задолженности являются администраторы соответствующих неналоговых доходов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A10979">
        <w:rPr>
          <w:rFonts w:ascii="Times New Roman" w:hAnsi="Times New Roman" w:cs="Times New Roman"/>
          <w:sz w:val="28"/>
          <w:szCs w:val="28"/>
        </w:rPr>
        <w:t xml:space="preserve"> (далее - уполномоченные органы).</w:t>
      </w:r>
    </w:p>
    <w:p w:rsidR="008F4DD5" w:rsidRPr="00A1097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0979">
        <w:rPr>
          <w:rFonts w:ascii="Times New Roman" w:hAnsi="Times New Roman" w:cs="Times New Roman"/>
          <w:sz w:val="28"/>
          <w:szCs w:val="28"/>
        </w:rPr>
        <w:t>5. Основанием для инициирования признания нереальной к взысканию и списания задолженности могут являться обращения государственных органов, органов местного самоуправления, юридических и физических лиц, направленные уполномоченному органу, указывающие на обстоятельства, изложенные в пункте 2 настоящего Порядка.</w:t>
      </w:r>
    </w:p>
    <w:p w:rsidR="008F4DD5" w:rsidRPr="00A1097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0979">
        <w:rPr>
          <w:rFonts w:ascii="Times New Roman" w:hAnsi="Times New Roman" w:cs="Times New Roman"/>
          <w:sz w:val="28"/>
          <w:szCs w:val="28"/>
        </w:rPr>
        <w:t>6. Обстоятельства, являющиеся основанием для признания задолженности нереальной к взысканию, подлежат документальному подтверждению.</w:t>
      </w:r>
    </w:p>
    <w:p w:rsidR="008F4DD5" w:rsidRPr="00A1097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0979">
        <w:rPr>
          <w:rFonts w:ascii="Times New Roman" w:hAnsi="Times New Roman" w:cs="Times New Roman"/>
          <w:sz w:val="28"/>
          <w:szCs w:val="28"/>
        </w:rPr>
        <w:t>В этих целях уполномоченный орган при возникновении обстоятельств, указанных в пункте 2 настоящего Порядка, осуществляет сбор подтверждающих данные обстоятельства документов.</w:t>
      </w:r>
    </w:p>
    <w:p w:rsidR="008F4DD5" w:rsidRPr="00A1097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0979">
        <w:rPr>
          <w:rFonts w:ascii="Times New Roman" w:hAnsi="Times New Roman" w:cs="Times New Roman"/>
          <w:sz w:val="28"/>
          <w:szCs w:val="28"/>
        </w:rPr>
        <w:t>В уполномоченный орган представляются подлинники подтверждающих документов или их копии, заверенные в соответствии с законодательством Российской Федерации.</w:t>
      </w:r>
    </w:p>
    <w:p w:rsidR="008F4DD5" w:rsidRPr="00A1097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0979">
        <w:rPr>
          <w:rFonts w:ascii="Times New Roman" w:hAnsi="Times New Roman" w:cs="Times New Roman"/>
          <w:sz w:val="28"/>
          <w:szCs w:val="28"/>
        </w:rPr>
        <w:t>7. Признание нереальной к взысканию задолженности юридического лица, ликвидированного в порядке банкротства, в том числе в порядке банкротства отсутствующего должника, производится на основании следующих документов:</w:t>
      </w:r>
    </w:p>
    <w:p w:rsidR="008F4DD5" w:rsidRPr="00A1097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0979">
        <w:rPr>
          <w:rFonts w:ascii="Times New Roman" w:hAnsi="Times New Roman" w:cs="Times New Roman"/>
          <w:sz w:val="28"/>
          <w:szCs w:val="28"/>
        </w:rPr>
        <w:t>1) копии определения арбитражного суда о завершении конкурсного производства;</w:t>
      </w:r>
    </w:p>
    <w:p w:rsidR="008F4DD5" w:rsidRPr="00A1097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0979">
        <w:rPr>
          <w:rFonts w:ascii="Times New Roman" w:hAnsi="Times New Roman" w:cs="Times New Roman"/>
          <w:sz w:val="28"/>
          <w:szCs w:val="28"/>
        </w:rPr>
        <w:t>2) справки уполномоченного органа о сумме задолженности на дату завершения конкурсного производства с указанием основания возникновения, вида (основной долг, проценты, пени) и периода образования задолженности;</w:t>
      </w:r>
    </w:p>
    <w:p w:rsidR="008F4DD5" w:rsidRPr="00A1097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0979">
        <w:rPr>
          <w:rFonts w:ascii="Times New Roman" w:hAnsi="Times New Roman" w:cs="Times New Roman"/>
          <w:sz w:val="28"/>
          <w:szCs w:val="28"/>
        </w:rPr>
        <w:t>3) выписки из единого государственного реестра юридических лиц о ликвидации юридического лица;</w:t>
      </w:r>
    </w:p>
    <w:p w:rsidR="008F4DD5" w:rsidRPr="00A1097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0979">
        <w:rPr>
          <w:rFonts w:ascii="Times New Roman" w:hAnsi="Times New Roman" w:cs="Times New Roman"/>
          <w:sz w:val="28"/>
          <w:szCs w:val="28"/>
        </w:rPr>
        <w:t>4) акта инвентаризации.</w:t>
      </w:r>
    </w:p>
    <w:p w:rsidR="008F4DD5" w:rsidRPr="00A1097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0979">
        <w:rPr>
          <w:rFonts w:ascii="Times New Roman" w:hAnsi="Times New Roman" w:cs="Times New Roman"/>
          <w:sz w:val="28"/>
          <w:szCs w:val="28"/>
        </w:rPr>
        <w:t>При этом нереальной к взысканию признается задолженность организации, не погашенная за счет конкурсной массы.</w:t>
      </w:r>
    </w:p>
    <w:p w:rsidR="008F4DD5" w:rsidRPr="00A1097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0979">
        <w:rPr>
          <w:rFonts w:ascii="Times New Roman" w:hAnsi="Times New Roman" w:cs="Times New Roman"/>
          <w:sz w:val="28"/>
          <w:szCs w:val="28"/>
        </w:rPr>
        <w:t xml:space="preserve">Решение о признании нереальной к взысканию задолженности юридического лица, ликвидированного в порядке банкротства, в том числе в порядке банкротства отсутствующего должника, принимается при </w:t>
      </w:r>
      <w:r w:rsidRPr="00A10979">
        <w:rPr>
          <w:rFonts w:ascii="Times New Roman" w:hAnsi="Times New Roman" w:cs="Times New Roman"/>
          <w:sz w:val="28"/>
          <w:szCs w:val="28"/>
        </w:rPr>
        <w:lastRenderedPageBreak/>
        <w:t>отсутствии оснований возложения субсидиарной ответственности на лиц, указанных в пункте 3 статьи 56 Гражданского кодекса Российской Федерации.</w:t>
      </w:r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B9">
        <w:rPr>
          <w:rFonts w:ascii="Times New Roman" w:hAnsi="Times New Roman" w:cs="Times New Roman"/>
          <w:sz w:val="28"/>
          <w:szCs w:val="28"/>
        </w:rPr>
        <w:t>8. Признание нереальной к взысканию задолженности индивидуального предпринимателя, признанного несостоятельным (банкротом), производится на основании следующих документов:</w:t>
      </w:r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B9">
        <w:rPr>
          <w:rFonts w:ascii="Times New Roman" w:hAnsi="Times New Roman" w:cs="Times New Roman"/>
          <w:sz w:val="28"/>
          <w:szCs w:val="28"/>
        </w:rPr>
        <w:t>1) копии определения арбитражного суда о завершении конкурсного производства, заверенной гербовой печатью соответствующего арбитражного суда;</w:t>
      </w:r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B9">
        <w:rPr>
          <w:rFonts w:ascii="Times New Roman" w:hAnsi="Times New Roman" w:cs="Times New Roman"/>
          <w:sz w:val="28"/>
          <w:szCs w:val="28"/>
        </w:rPr>
        <w:t>2) справки уполномоченного органа о сумме задолженности на дату завершения конкурсного производства с указанием основания возникновения, вида (основной долг, проценты, пени) и периода образования задолженности;</w:t>
      </w:r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B9">
        <w:rPr>
          <w:rFonts w:ascii="Times New Roman" w:hAnsi="Times New Roman" w:cs="Times New Roman"/>
          <w:sz w:val="28"/>
          <w:szCs w:val="28"/>
        </w:rPr>
        <w:t>3) выписки из Единого государственного реестра индивидуальных предпринимателей, содержащей сведения о государственной регистрации прекращения физическим лицом деятельности в качестве индивидуального предпринимателя либо о государственной регистрации прекращения крестьянского (фермерского) хозяйства, главой которого является индивидуальный предприниматель;</w:t>
      </w:r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B9">
        <w:rPr>
          <w:rFonts w:ascii="Times New Roman" w:hAnsi="Times New Roman" w:cs="Times New Roman"/>
          <w:sz w:val="28"/>
          <w:szCs w:val="28"/>
        </w:rPr>
        <w:t>4) акта инвентаризации.</w:t>
      </w:r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B9">
        <w:rPr>
          <w:rFonts w:ascii="Times New Roman" w:hAnsi="Times New Roman" w:cs="Times New Roman"/>
          <w:sz w:val="28"/>
          <w:szCs w:val="28"/>
        </w:rPr>
        <w:t>9. Признание нереальной к взысканию задолженности ликвидированного юридического лица, которое не может быть признано в соответствии с Гражданским кодексом Российской Федерации несостоятельным (банкротом), производится на основании следующих документов:</w:t>
      </w:r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B9">
        <w:rPr>
          <w:rFonts w:ascii="Times New Roman" w:hAnsi="Times New Roman" w:cs="Times New Roman"/>
          <w:sz w:val="28"/>
          <w:szCs w:val="28"/>
        </w:rPr>
        <w:t>1) справки уполномоченного органа о сумме задолженности на дату ликвидации с указанием основания возникновения, вида (основной долг, проценты, пени) и периода образования задолженности;</w:t>
      </w:r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B9">
        <w:rPr>
          <w:rFonts w:ascii="Times New Roman" w:hAnsi="Times New Roman" w:cs="Times New Roman"/>
          <w:sz w:val="28"/>
          <w:szCs w:val="28"/>
        </w:rPr>
        <w:t>2) выписки из единого государственного реестра юридических лиц о ликвидации юридического лица;</w:t>
      </w:r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B9">
        <w:rPr>
          <w:rFonts w:ascii="Times New Roman" w:hAnsi="Times New Roman" w:cs="Times New Roman"/>
          <w:sz w:val="28"/>
          <w:szCs w:val="28"/>
        </w:rPr>
        <w:t>3) акта инвентаризации.</w:t>
      </w:r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B9">
        <w:rPr>
          <w:rFonts w:ascii="Times New Roman" w:hAnsi="Times New Roman" w:cs="Times New Roman"/>
          <w:sz w:val="28"/>
          <w:szCs w:val="28"/>
        </w:rPr>
        <w:t>Решение о признании нереальной к взысканию задолженности ликвидированного юридического лица принимается при отсутствии оснований возложения субсидиарной ответственности на лиц, указанных в пункте 6 статьи 63 Гражданского кодекса Российской Федерации.</w:t>
      </w:r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B9">
        <w:rPr>
          <w:rFonts w:ascii="Times New Roman" w:hAnsi="Times New Roman" w:cs="Times New Roman"/>
          <w:sz w:val="28"/>
          <w:szCs w:val="28"/>
        </w:rPr>
        <w:t>10. Признание нереальной к взысканию задолженности физического лица, умершего или объявленного судом умершим, производится на основании следующих документов:</w:t>
      </w:r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24B9">
        <w:rPr>
          <w:rFonts w:ascii="Times New Roman" w:hAnsi="Times New Roman" w:cs="Times New Roman"/>
          <w:sz w:val="28"/>
          <w:szCs w:val="28"/>
        </w:rPr>
        <w:t>1) копии свидетельства о смерти физического лица или копии судебного решения об объявлении физического лица умершим, заверенной гербовой печатью соответствующего суда;</w:t>
      </w:r>
      <w:proofErr w:type="gramEnd"/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24B9">
        <w:rPr>
          <w:rFonts w:ascii="Times New Roman" w:hAnsi="Times New Roman" w:cs="Times New Roman"/>
          <w:sz w:val="28"/>
          <w:szCs w:val="28"/>
        </w:rPr>
        <w:t>2) справки уполномоченного органа о сумме задолженности на дату смерти физического лица или вынесения судебного решения об объявлении физического лица умершим с указанием основания возникновения, вида (основной долг, проценты, пени) и периода образования задолженности;</w:t>
      </w:r>
      <w:proofErr w:type="gramEnd"/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B9">
        <w:rPr>
          <w:rFonts w:ascii="Times New Roman" w:hAnsi="Times New Roman" w:cs="Times New Roman"/>
          <w:sz w:val="28"/>
          <w:szCs w:val="28"/>
        </w:rPr>
        <w:lastRenderedPageBreak/>
        <w:t>3) копии свидетельства о праве на наследство;</w:t>
      </w:r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B9">
        <w:rPr>
          <w:rFonts w:ascii="Times New Roman" w:hAnsi="Times New Roman" w:cs="Times New Roman"/>
          <w:sz w:val="28"/>
          <w:szCs w:val="28"/>
        </w:rPr>
        <w:t>4) копии документов, удостоверяющих личность физических лиц, принимающих наследство;</w:t>
      </w:r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B9">
        <w:rPr>
          <w:rFonts w:ascii="Times New Roman" w:hAnsi="Times New Roman" w:cs="Times New Roman"/>
          <w:sz w:val="28"/>
          <w:szCs w:val="28"/>
        </w:rPr>
        <w:t>5) справки о стоимости принятого наследственного имущества;</w:t>
      </w:r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24B9">
        <w:rPr>
          <w:rFonts w:ascii="Times New Roman" w:hAnsi="Times New Roman" w:cs="Times New Roman"/>
          <w:sz w:val="28"/>
          <w:szCs w:val="28"/>
        </w:rPr>
        <w:t>6) документа, подтверждающего уплату наследником умершего или объявленного судом умершим физического лица задолженности в сумме, подлежащей погашению наследником в порядке, установленном гражданским законодательством Российской Федерации для оплаты наследниками долгов наследодателя, или документа о невозможности взыскания указанной задолженности с наследника;</w:t>
      </w:r>
      <w:proofErr w:type="gramEnd"/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B9">
        <w:rPr>
          <w:rFonts w:ascii="Times New Roman" w:hAnsi="Times New Roman" w:cs="Times New Roman"/>
          <w:sz w:val="28"/>
          <w:szCs w:val="28"/>
        </w:rPr>
        <w:t>7) акта инвентаризации.</w:t>
      </w:r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B9">
        <w:rPr>
          <w:rFonts w:ascii="Times New Roman" w:hAnsi="Times New Roman" w:cs="Times New Roman"/>
          <w:sz w:val="28"/>
          <w:szCs w:val="28"/>
        </w:rPr>
        <w:t>Решение о признании нереальной к взысканию задолженности физического лица принимается в отношении части задолженности, превышающей стоимость его наследственного имущества.</w:t>
      </w:r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B9">
        <w:rPr>
          <w:rFonts w:ascii="Times New Roman" w:hAnsi="Times New Roman" w:cs="Times New Roman"/>
          <w:sz w:val="28"/>
          <w:szCs w:val="28"/>
        </w:rPr>
        <w:t xml:space="preserve">11. Признание нереальной к взысканию задолженности перед бюджетом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9424B9">
        <w:rPr>
          <w:rFonts w:ascii="Times New Roman" w:hAnsi="Times New Roman" w:cs="Times New Roman"/>
          <w:sz w:val="28"/>
          <w:szCs w:val="28"/>
        </w:rPr>
        <w:t xml:space="preserve">в случае прекращения обязательств по другим основаниям, установленным федеральным </w:t>
      </w:r>
      <w:r w:rsidR="001D4A59">
        <w:rPr>
          <w:rFonts w:ascii="Times New Roman" w:hAnsi="Times New Roman" w:cs="Times New Roman"/>
          <w:sz w:val="28"/>
          <w:szCs w:val="28"/>
        </w:rPr>
        <w:t xml:space="preserve">и краевым </w:t>
      </w:r>
      <w:r w:rsidRPr="009424B9">
        <w:rPr>
          <w:rFonts w:ascii="Times New Roman" w:hAnsi="Times New Roman" w:cs="Times New Roman"/>
          <w:sz w:val="28"/>
          <w:szCs w:val="28"/>
        </w:rPr>
        <w:t>законом, осуществляется на основании:</w:t>
      </w:r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B9">
        <w:rPr>
          <w:rFonts w:ascii="Times New Roman" w:hAnsi="Times New Roman" w:cs="Times New Roman"/>
          <w:sz w:val="28"/>
          <w:szCs w:val="28"/>
        </w:rPr>
        <w:t>1) справки уполномоченного органа о сумме задолженности на дату прекращения обязательства с указанием основания возникновения, вида (основной долг, проценты, пени) и периода образования задолженности;</w:t>
      </w:r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B9">
        <w:rPr>
          <w:rFonts w:ascii="Times New Roman" w:hAnsi="Times New Roman" w:cs="Times New Roman"/>
          <w:sz w:val="28"/>
          <w:szCs w:val="28"/>
        </w:rPr>
        <w:t>2) документов, свидетельствующих о прекращении обязательств;</w:t>
      </w:r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B9">
        <w:rPr>
          <w:rFonts w:ascii="Times New Roman" w:hAnsi="Times New Roman" w:cs="Times New Roman"/>
          <w:sz w:val="28"/>
          <w:szCs w:val="28"/>
        </w:rPr>
        <w:t>3) акта инвентаризации.</w:t>
      </w:r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B9">
        <w:rPr>
          <w:rFonts w:ascii="Times New Roman" w:hAnsi="Times New Roman" w:cs="Times New Roman"/>
          <w:sz w:val="28"/>
          <w:szCs w:val="28"/>
        </w:rPr>
        <w:t xml:space="preserve">12. Признание задолженности </w:t>
      </w:r>
      <w:proofErr w:type="gramStart"/>
      <w:r w:rsidRPr="009424B9">
        <w:rPr>
          <w:rFonts w:ascii="Times New Roman" w:hAnsi="Times New Roman" w:cs="Times New Roman"/>
          <w:sz w:val="28"/>
          <w:szCs w:val="28"/>
        </w:rPr>
        <w:t>перед бюджетом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9424B9">
        <w:rPr>
          <w:rFonts w:ascii="Times New Roman" w:hAnsi="Times New Roman" w:cs="Times New Roman"/>
          <w:sz w:val="28"/>
          <w:szCs w:val="28"/>
        </w:rPr>
        <w:t xml:space="preserve"> нереальной к взысканию в случае отказа судом в удовлетворении иска о взыскании</w:t>
      </w:r>
      <w:proofErr w:type="gramEnd"/>
      <w:r w:rsidRPr="009424B9">
        <w:rPr>
          <w:rFonts w:ascii="Times New Roman" w:hAnsi="Times New Roman" w:cs="Times New Roman"/>
          <w:sz w:val="28"/>
          <w:szCs w:val="28"/>
        </w:rPr>
        <w:t xml:space="preserve"> задолженности в связи с истечением срока исковой давности, либо если денежные обязательства перед бюджетом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9424B9">
        <w:rPr>
          <w:rFonts w:ascii="Times New Roman" w:hAnsi="Times New Roman" w:cs="Times New Roman"/>
          <w:sz w:val="28"/>
          <w:szCs w:val="28"/>
        </w:rPr>
        <w:t>признаны судом недействительными (не возникшими) или исполненными (погашенными), может быть осуществлено на основании:</w:t>
      </w:r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B9">
        <w:rPr>
          <w:rFonts w:ascii="Times New Roman" w:hAnsi="Times New Roman" w:cs="Times New Roman"/>
          <w:sz w:val="28"/>
          <w:szCs w:val="28"/>
        </w:rPr>
        <w:t xml:space="preserve">1) справки уполномоченного </w:t>
      </w:r>
      <w:proofErr w:type="gramStart"/>
      <w:r w:rsidRPr="009424B9">
        <w:rPr>
          <w:rFonts w:ascii="Times New Roman" w:hAnsi="Times New Roman" w:cs="Times New Roman"/>
          <w:sz w:val="28"/>
          <w:szCs w:val="28"/>
        </w:rPr>
        <w:t>органа</w:t>
      </w:r>
      <w:proofErr w:type="gramEnd"/>
      <w:r w:rsidRPr="009424B9">
        <w:rPr>
          <w:rFonts w:ascii="Times New Roman" w:hAnsi="Times New Roman" w:cs="Times New Roman"/>
          <w:sz w:val="28"/>
          <w:szCs w:val="28"/>
        </w:rPr>
        <w:t xml:space="preserve"> о сумме учтенной уполномоченным органом задолженности с указанием основания возникновения, вида (основной долг, проценты, пени) и периода образования задолженности;</w:t>
      </w:r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B9">
        <w:rPr>
          <w:rFonts w:ascii="Times New Roman" w:hAnsi="Times New Roman" w:cs="Times New Roman"/>
          <w:sz w:val="28"/>
          <w:szCs w:val="28"/>
        </w:rPr>
        <w:t>2) вступившего в силу судебного акта, подтверждающего указанные в настоящем пункте обстоятельства, в том числе об отказе в удовлетворении исковых требований о взыскании задолженности;</w:t>
      </w:r>
    </w:p>
    <w:p w:rsidR="008F4DD5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B9">
        <w:rPr>
          <w:rFonts w:ascii="Times New Roman" w:hAnsi="Times New Roman" w:cs="Times New Roman"/>
          <w:sz w:val="28"/>
          <w:szCs w:val="28"/>
        </w:rPr>
        <w:t>3) акта инвентаризации.</w:t>
      </w:r>
    </w:p>
    <w:p w:rsidR="001D4A59" w:rsidRPr="001D4A59" w:rsidRDefault="001D4A59" w:rsidP="001D4A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4A59">
        <w:rPr>
          <w:rFonts w:ascii="Times New Roman" w:hAnsi="Times New Roman" w:cs="Times New Roman"/>
          <w:sz w:val="28"/>
          <w:szCs w:val="28"/>
        </w:rPr>
        <w:t>Решение о признании нереальной к взысканию задолженности перед бюджетом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1D4A59">
        <w:rPr>
          <w:rFonts w:ascii="Times New Roman" w:hAnsi="Times New Roman" w:cs="Times New Roman"/>
          <w:sz w:val="28"/>
          <w:szCs w:val="28"/>
        </w:rPr>
        <w:t xml:space="preserve"> принимается в случае, если приняты все предусмотренные законодательством Российской Федерации меры по обжалованию указанного в подпункте 2 настоящего пункта судебного акта.</w:t>
      </w:r>
    </w:p>
    <w:p w:rsidR="008F4DD5" w:rsidRPr="001D4A5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4A59">
        <w:rPr>
          <w:rFonts w:ascii="Times New Roman" w:hAnsi="Times New Roman" w:cs="Times New Roman"/>
          <w:color w:val="000000" w:themeColor="text1"/>
          <w:sz w:val="28"/>
          <w:szCs w:val="28"/>
        </w:rPr>
        <w:t>13. Уполномоченный орган:</w:t>
      </w:r>
    </w:p>
    <w:p w:rsidR="008F4DD5" w:rsidRPr="00891342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134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1) формирует пакет документов, предусмотренных пунктами 7 - 1</w:t>
      </w:r>
      <w:r w:rsidR="001D4A59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8913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Порядка;</w:t>
      </w:r>
    </w:p>
    <w:p w:rsidR="008F4DD5" w:rsidRPr="00891342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1342">
        <w:rPr>
          <w:rFonts w:ascii="Times New Roman" w:hAnsi="Times New Roman" w:cs="Times New Roman"/>
          <w:color w:val="000000" w:themeColor="text1"/>
          <w:sz w:val="28"/>
          <w:szCs w:val="28"/>
        </w:rPr>
        <w:t>2) анализирует представленные документы на соответствие требованиям, установленным настоящим Порядком;</w:t>
      </w:r>
    </w:p>
    <w:p w:rsidR="008F4DD5" w:rsidRPr="00891342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1342">
        <w:rPr>
          <w:rFonts w:ascii="Times New Roman" w:hAnsi="Times New Roman" w:cs="Times New Roman"/>
          <w:color w:val="000000" w:themeColor="text1"/>
          <w:sz w:val="28"/>
          <w:szCs w:val="28"/>
        </w:rPr>
        <w:t>3) готовит заключение о соответствии документов требованиям, установленным настоящим Порядком (далее - заключение);</w:t>
      </w:r>
    </w:p>
    <w:p w:rsidR="008F4DD5" w:rsidRPr="00891342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1342">
        <w:rPr>
          <w:rFonts w:ascii="Times New Roman" w:hAnsi="Times New Roman" w:cs="Times New Roman"/>
          <w:color w:val="000000" w:themeColor="text1"/>
          <w:sz w:val="28"/>
          <w:szCs w:val="28"/>
        </w:rPr>
        <w:t>4) направляет заключение с приложением документов, предусмотренных в пунктах 7 - 1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8913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 для рассмотрения и принятия решения  комиссии администрации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Новопокровский район</w:t>
      </w:r>
      <w:r w:rsidRPr="008913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комиссия).</w:t>
      </w:r>
    </w:p>
    <w:p w:rsidR="008F4DD5" w:rsidRPr="00891342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13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случаях, предусмотренных пунктом </w:t>
      </w:r>
      <w:r w:rsidR="001D4A59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Pr="008913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к заключению помимо документов, предусмотренных в пунктах 7 - 1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8913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также прикладываются документы, необходимые для постановки на учет соответствующей задолженности.</w:t>
      </w:r>
    </w:p>
    <w:p w:rsidR="008F4DD5" w:rsidRPr="00891342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1342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и направление заключения не являются основаниями для прекращения принятия мер по взысканию (возврату) задолженности.</w:t>
      </w:r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B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424B9">
        <w:rPr>
          <w:rFonts w:ascii="Times New Roman" w:hAnsi="Times New Roman" w:cs="Times New Roman"/>
          <w:sz w:val="28"/>
          <w:szCs w:val="28"/>
        </w:rPr>
        <w:t>. Заключение должно содержать:</w:t>
      </w:r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B9">
        <w:rPr>
          <w:rFonts w:ascii="Times New Roman" w:hAnsi="Times New Roman" w:cs="Times New Roman"/>
          <w:sz w:val="28"/>
          <w:szCs w:val="28"/>
        </w:rPr>
        <w:t>1) информацию об основании возникновения задолженности;</w:t>
      </w:r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B9">
        <w:rPr>
          <w:rFonts w:ascii="Times New Roman" w:hAnsi="Times New Roman" w:cs="Times New Roman"/>
          <w:sz w:val="28"/>
          <w:szCs w:val="28"/>
        </w:rPr>
        <w:t>2) сведения об основаниях для признания нереальной к взысканию задолженности в соответствии с настоящим Порядком;</w:t>
      </w:r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B9">
        <w:rPr>
          <w:rFonts w:ascii="Times New Roman" w:hAnsi="Times New Roman" w:cs="Times New Roman"/>
          <w:sz w:val="28"/>
          <w:szCs w:val="28"/>
        </w:rPr>
        <w:t>3) сведения о наличии (отсутствии) информации о фактах незаконного получения имущества должника третьими лицами (при рассмотрении вопроса о списании задолженности должника, требования к которому не были удовлетворены в полном объеме в ходе конкурсного производства);</w:t>
      </w:r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B9">
        <w:rPr>
          <w:rFonts w:ascii="Times New Roman" w:hAnsi="Times New Roman" w:cs="Times New Roman"/>
          <w:sz w:val="28"/>
          <w:szCs w:val="28"/>
        </w:rPr>
        <w:t>4) сведения о наличии (отсутствии) информации о лицах, на которые законом или иными правовыми актами возложено исполнение обязательства ликвидированного должника;</w:t>
      </w:r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B9">
        <w:rPr>
          <w:rFonts w:ascii="Times New Roman" w:hAnsi="Times New Roman" w:cs="Times New Roman"/>
          <w:sz w:val="28"/>
          <w:szCs w:val="28"/>
        </w:rPr>
        <w:t>5) сведения о наличии или отсутствии возможностей и (или) перспектив по принятию мер по взысканию (возврату) задолженности, в том числе с лиц, на которые законом или иными правовыми актами возложено исполнение обязательства должника.</w:t>
      </w:r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B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424B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</w:t>
      </w:r>
      <w:r w:rsidRPr="009424B9">
        <w:rPr>
          <w:rFonts w:ascii="Times New Roman" w:hAnsi="Times New Roman" w:cs="Times New Roman"/>
          <w:sz w:val="28"/>
          <w:szCs w:val="28"/>
        </w:rPr>
        <w:t>миссия рассматривает документы</w:t>
      </w:r>
      <w:r>
        <w:rPr>
          <w:rFonts w:ascii="Times New Roman" w:hAnsi="Times New Roman" w:cs="Times New Roman"/>
          <w:sz w:val="28"/>
          <w:szCs w:val="28"/>
        </w:rPr>
        <w:t>, представленные уполномоченным органом</w:t>
      </w:r>
      <w:r w:rsidRPr="009424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соответствии с пунктами 7 - 14</w:t>
      </w:r>
      <w:r w:rsidRPr="009424B9">
        <w:rPr>
          <w:rFonts w:ascii="Times New Roman" w:hAnsi="Times New Roman" w:cs="Times New Roman"/>
          <w:sz w:val="28"/>
          <w:szCs w:val="28"/>
        </w:rPr>
        <w:t xml:space="preserve"> настоящего Порядка, и принимает решение о наличии или отсутствии оснований для признания нереальной к взысканию задолженности перед бюджетом.</w:t>
      </w:r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B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424B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424B9">
        <w:rPr>
          <w:rFonts w:ascii="Times New Roman" w:hAnsi="Times New Roman" w:cs="Times New Roman"/>
          <w:sz w:val="28"/>
          <w:szCs w:val="28"/>
        </w:rPr>
        <w:t>По результатам принятия решения комиссии о наличии основания для признания нереальной к</w:t>
      </w:r>
      <w:r>
        <w:rPr>
          <w:rFonts w:ascii="Times New Roman" w:hAnsi="Times New Roman" w:cs="Times New Roman"/>
          <w:sz w:val="28"/>
          <w:szCs w:val="28"/>
        </w:rPr>
        <w:t xml:space="preserve"> взысканию задолженности перед </w:t>
      </w:r>
      <w:r w:rsidRPr="009424B9">
        <w:rPr>
          <w:rFonts w:ascii="Times New Roman" w:hAnsi="Times New Roman" w:cs="Times New Roman"/>
          <w:sz w:val="28"/>
          <w:szCs w:val="28"/>
        </w:rPr>
        <w:t xml:space="preserve"> бюджетом</w:t>
      </w:r>
      <w:proofErr w:type="gramEnd"/>
      <w:r w:rsidRPr="009424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9424B9">
        <w:rPr>
          <w:rFonts w:ascii="Times New Roman" w:hAnsi="Times New Roman" w:cs="Times New Roman"/>
          <w:sz w:val="28"/>
          <w:szCs w:val="28"/>
        </w:rPr>
        <w:t xml:space="preserve">уполномоченным органом издается </w:t>
      </w:r>
      <w:r>
        <w:rPr>
          <w:rFonts w:ascii="Times New Roman" w:hAnsi="Times New Roman" w:cs="Times New Roman"/>
          <w:sz w:val="28"/>
          <w:szCs w:val="28"/>
        </w:rPr>
        <w:t>распоряжение</w:t>
      </w:r>
      <w:r w:rsidRPr="009424B9">
        <w:rPr>
          <w:rFonts w:ascii="Times New Roman" w:hAnsi="Times New Roman" w:cs="Times New Roman"/>
          <w:sz w:val="28"/>
          <w:szCs w:val="28"/>
        </w:rPr>
        <w:t xml:space="preserve"> о признании нереальной к взысканию и списании с балансового учета задолженности перед бюджетом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9424B9">
        <w:rPr>
          <w:rFonts w:ascii="Times New Roman" w:hAnsi="Times New Roman" w:cs="Times New Roman"/>
          <w:sz w:val="28"/>
          <w:szCs w:val="28"/>
        </w:rPr>
        <w:t xml:space="preserve"> (далее также - </w:t>
      </w:r>
      <w:r>
        <w:rPr>
          <w:rFonts w:ascii="Times New Roman" w:hAnsi="Times New Roman" w:cs="Times New Roman"/>
          <w:sz w:val="28"/>
          <w:szCs w:val="28"/>
        </w:rPr>
        <w:t>распоряжение</w:t>
      </w:r>
      <w:r w:rsidRPr="009424B9">
        <w:rPr>
          <w:rFonts w:ascii="Times New Roman" w:hAnsi="Times New Roman" w:cs="Times New Roman"/>
          <w:sz w:val="28"/>
          <w:szCs w:val="28"/>
        </w:rPr>
        <w:t xml:space="preserve"> о списании задолженности с балансового учета).</w:t>
      </w:r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9424B9">
        <w:rPr>
          <w:rFonts w:ascii="Times New Roman" w:hAnsi="Times New Roman" w:cs="Times New Roman"/>
          <w:sz w:val="28"/>
          <w:szCs w:val="28"/>
        </w:rPr>
        <w:t xml:space="preserve">. Уполномоченный орган на основании </w:t>
      </w:r>
      <w:r>
        <w:rPr>
          <w:rFonts w:ascii="Times New Roman" w:hAnsi="Times New Roman" w:cs="Times New Roman"/>
          <w:sz w:val="28"/>
          <w:szCs w:val="28"/>
        </w:rPr>
        <w:t xml:space="preserve">распоряжения </w:t>
      </w:r>
      <w:r w:rsidRPr="009424B9">
        <w:rPr>
          <w:rFonts w:ascii="Times New Roman" w:hAnsi="Times New Roman" w:cs="Times New Roman"/>
          <w:sz w:val="28"/>
          <w:szCs w:val="28"/>
        </w:rPr>
        <w:t xml:space="preserve">о признании списания задолженности с балансового учета отражает списание </w:t>
      </w:r>
      <w:r w:rsidRPr="009424B9">
        <w:rPr>
          <w:rFonts w:ascii="Times New Roman" w:hAnsi="Times New Roman" w:cs="Times New Roman"/>
          <w:sz w:val="28"/>
          <w:szCs w:val="28"/>
        </w:rPr>
        <w:lastRenderedPageBreak/>
        <w:t>задолженности в учете в соответствии с требованиями, установленными для списания задолженности неплатежеспособных дебиторов.</w:t>
      </w:r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B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9424B9">
        <w:rPr>
          <w:rFonts w:ascii="Times New Roman" w:hAnsi="Times New Roman" w:cs="Times New Roman"/>
          <w:sz w:val="28"/>
          <w:szCs w:val="28"/>
        </w:rPr>
        <w:t xml:space="preserve">. Списанная задолженность числится на </w:t>
      </w:r>
      <w:proofErr w:type="spellStart"/>
      <w:r w:rsidRPr="009424B9">
        <w:rPr>
          <w:rFonts w:ascii="Times New Roman" w:hAnsi="Times New Roman" w:cs="Times New Roman"/>
          <w:sz w:val="28"/>
          <w:szCs w:val="28"/>
        </w:rPr>
        <w:t>забалансовых</w:t>
      </w:r>
      <w:proofErr w:type="spellEnd"/>
      <w:r w:rsidRPr="009424B9">
        <w:rPr>
          <w:rFonts w:ascii="Times New Roman" w:hAnsi="Times New Roman" w:cs="Times New Roman"/>
          <w:sz w:val="28"/>
          <w:szCs w:val="28"/>
        </w:rPr>
        <w:t xml:space="preserve"> счетах уполномоченного органа 5 лет, по истечении данного срока она может быть списана в пор</w:t>
      </w:r>
      <w:r>
        <w:rPr>
          <w:rFonts w:ascii="Times New Roman" w:hAnsi="Times New Roman" w:cs="Times New Roman"/>
          <w:sz w:val="28"/>
          <w:szCs w:val="28"/>
        </w:rPr>
        <w:t>ядке, предусмотренном пунктом 21</w:t>
      </w:r>
      <w:r w:rsidRPr="009424B9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B9">
        <w:rPr>
          <w:rFonts w:ascii="Times New Roman" w:hAnsi="Times New Roman" w:cs="Times New Roman"/>
          <w:sz w:val="28"/>
          <w:szCs w:val="28"/>
        </w:rPr>
        <w:t xml:space="preserve">При наличии оснований </w:t>
      </w:r>
      <w:r>
        <w:rPr>
          <w:rFonts w:ascii="Times New Roman" w:hAnsi="Times New Roman" w:cs="Times New Roman"/>
          <w:sz w:val="28"/>
          <w:szCs w:val="28"/>
        </w:rPr>
        <w:t>распоряжение</w:t>
      </w:r>
      <w:r w:rsidRPr="009424B9">
        <w:rPr>
          <w:rFonts w:ascii="Times New Roman" w:hAnsi="Times New Roman" w:cs="Times New Roman"/>
          <w:sz w:val="28"/>
          <w:szCs w:val="28"/>
        </w:rPr>
        <w:t xml:space="preserve"> о признании списания задолженности с балансового учета может содержать положения о проведении дальнейшей работы по ее взысканию (возврату), в том числе осуществлении мероприятий, направленных на прекращение обстоятельств, послуживших основанием для принятия этого решения. В этом случае задолженность, в отношении которой было принято такое решение, учитывается на </w:t>
      </w:r>
      <w:proofErr w:type="spellStart"/>
      <w:r w:rsidRPr="009424B9">
        <w:rPr>
          <w:rFonts w:ascii="Times New Roman" w:hAnsi="Times New Roman" w:cs="Times New Roman"/>
          <w:sz w:val="28"/>
          <w:szCs w:val="28"/>
        </w:rPr>
        <w:t>забалансовых</w:t>
      </w:r>
      <w:proofErr w:type="spellEnd"/>
      <w:r w:rsidRPr="009424B9">
        <w:rPr>
          <w:rFonts w:ascii="Times New Roman" w:hAnsi="Times New Roman" w:cs="Times New Roman"/>
          <w:sz w:val="28"/>
          <w:szCs w:val="28"/>
        </w:rPr>
        <w:t xml:space="preserve"> счетах уполномоченного органа до ее восстановления на балансовых счетах или списания задолженности с </w:t>
      </w:r>
      <w:proofErr w:type="spellStart"/>
      <w:r w:rsidRPr="009424B9">
        <w:rPr>
          <w:rFonts w:ascii="Times New Roman" w:hAnsi="Times New Roman" w:cs="Times New Roman"/>
          <w:sz w:val="28"/>
          <w:szCs w:val="28"/>
        </w:rPr>
        <w:t>забалансовых</w:t>
      </w:r>
      <w:proofErr w:type="spellEnd"/>
      <w:r w:rsidRPr="009424B9">
        <w:rPr>
          <w:rFonts w:ascii="Times New Roman" w:hAnsi="Times New Roman" w:cs="Times New Roman"/>
          <w:sz w:val="28"/>
          <w:szCs w:val="28"/>
        </w:rPr>
        <w:t xml:space="preserve"> счетов согласно пунктам 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9424B9">
        <w:rPr>
          <w:rFonts w:ascii="Times New Roman" w:hAnsi="Times New Roman" w:cs="Times New Roman"/>
          <w:sz w:val="28"/>
          <w:szCs w:val="28"/>
        </w:rPr>
        <w:t xml:space="preserve"> и 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424B9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9424B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424B9">
        <w:rPr>
          <w:rFonts w:ascii="Times New Roman" w:hAnsi="Times New Roman" w:cs="Times New Roman"/>
          <w:sz w:val="28"/>
          <w:szCs w:val="28"/>
        </w:rPr>
        <w:t>Если законом и (или) судом установлена обязанность должника по возврату имущества, полученного по недействительной сделке, в том числе по возврату неосновательно приобретенного или сбереженного имущества, задолженность по обязательству, признанному судом недействительным, подлежит списанию с балансового учета с одновременной постановкой на балансовый учет задолженности должника по исполнению указанной обязанности по возврату имущества.</w:t>
      </w:r>
      <w:proofErr w:type="gramEnd"/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24B9">
        <w:rPr>
          <w:rFonts w:ascii="Times New Roman" w:hAnsi="Times New Roman" w:cs="Times New Roman"/>
          <w:sz w:val="28"/>
          <w:szCs w:val="28"/>
        </w:rPr>
        <w:t>Если судом установлен факт незаконного получения третьим лицом имущества должника, требования к которому не были удовлетворены в полном объеме в ходе конкурсного производства, задолженность такого должника подлежит списанию с балансового учета в соответствии с настоящим Порядком с одновременной постановкой на балансовый учет задолженности указанного третьего лица в размере требований к должнику, оставшихся не погашенными в деле о банкротстве.</w:t>
      </w:r>
      <w:proofErr w:type="gramEnd"/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24B9">
        <w:rPr>
          <w:rFonts w:ascii="Times New Roman" w:hAnsi="Times New Roman" w:cs="Times New Roman"/>
          <w:sz w:val="28"/>
          <w:szCs w:val="28"/>
        </w:rPr>
        <w:t xml:space="preserve">Если обязательство признано судом </w:t>
      </w:r>
      <w:proofErr w:type="spellStart"/>
      <w:r w:rsidRPr="009424B9">
        <w:rPr>
          <w:rFonts w:ascii="Times New Roman" w:hAnsi="Times New Roman" w:cs="Times New Roman"/>
          <w:sz w:val="28"/>
          <w:szCs w:val="28"/>
        </w:rPr>
        <w:t>невозникшим</w:t>
      </w:r>
      <w:proofErr w:type="spellEnd"/>
      <w:r w:rsidRPr="009424B9">
        <w:rPr>
          <w:rFonts w:ascii="Times New Roman" w:hAnsi="Times New Roman" w:cs="Times New Roman"/>
          <w:sz w:val="28"/>
          <w:szCs w:val="28"/>
        </w:rPr>
        <w:t xml:space="preserve"> вследствие действий (бездействия) лиц, приведших (приведшего) к причинению ущерба (убытков) </w:t>
      </w:r>
      <w:r>
        <w:rPr>
          <w:rFonts w:ascii="Times New Roman" w:hAnsi="Times New Roman" w:cs="Times New Roman"/>
          <w:sz w:val="28"/>
          <w:szCs w:val="28"/>
        </w:rPr>
        <w:t>муниципальному образованию Новопокровский район</w:t>
      </w:r>
      <w:r w:rsidRPr="009424B9">
        <w:rPr>
          <w:rFonts w:ascii="Times New Roman" w:hAnsi="Times New Roman" w:cs="Times New Roman"/>
          <w:sz w:val="28"/>
          <w:szCs w:val="28"/>
        </w:rPr>
        <w:t>, и имеется вступившее в силу решение суда, устанавливающее имущественную от</w:t>
      </w:r>
      <w:r>
        <w:rPr>
          <w:rFonts w:ascii="Times New Roman" w:hAnsi="Times New Roman" w:cs="Times New Roman"/>
          <w:sz w:val="28"/>
          <w:szCs w:val="28"/>
        </w:rPr>
        <w:t xml:space="preserve">ветственность данных лиц перед </w:t>
      </w:r>
      <w:r w:rsidRPr="009424B9">
        <w:rPr>
          <w:rFonts w:ascii="Times New Roman" w:hAnsi="Times New Roman" w:cs="Times New Roman"/>
          <w:sz w:val="28"/>
          <w:szCs w:val="28"/>
        </w:rPr>
        <w:t xml:space="preserve"> бюджетом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9424B9">
        <w:rPr>
          <w:rFonts w:ascii="Times New Roman" w:hAnsi="Times New Roman" w:cs="Times New Roman"/>
          <w:sz w:val="28"/>
          <w:szCs w:val="28"/>
        </w:rPr>
        <w:t xml:space="preserve"> по возмещению указанного ущерба (убытков), то задолженность по такому обязательству (сделке) подлежит списанию с балансового учета с одновременной постановкой на балансовый учет требований по имущественной</w:t>
      </w:r>
      <w:proofErr w:type="gramEnd"/>
      <w:r w:rsidRPr="009424B9">
        <w:rPr>
          <w:rFonts w:ascii="Times New Roman" w:hAnsi="Times New Roman" w:cs="Times New Roman"/>
          <w:sz w:val="28"/>
          <w:szCs w:val="28"/>
        </w:rPr>
        <w:t xml:space="preserve"> ответ</w:t>
      </w:r>
      <w:r>
        <w:rPr>
          <w:rFonts w:ascii="Times New Roman" w:hAnsi="Times New Roman" w:cs="Times New Roman"/>
          <w:sz w:val="28"/>
          <w:szCs w:val="28"/>
        </w:rPr>
        <w:t xml:space="preserve">ственности указанных лиц перед </w:t>
      </w:r>
      <w:r w:rsidRPr="009424B9">
        <w:rPr>
          <w:rFonts w:ascii="Times New Roman" w:hAnsi="Times New Roman" w:cs="Times New Roman"/>
          <w:sz w:val="28"/>
          <w:szCs w:val="28"/>
        </w:rPr>
        <w:t xml:space="preserve"> бюджетом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9424B9">
        <w:rPr>
          <w:rFonts w:ascii="Times New Roman" w:hAnsi="Times New Roman" w:cs="Times New Roman"/>
          <w:sz w:val="28"/>
          <w:szCs w:val="28"/>
        </w:rPr>
        <w:t>.</w:t>
      </w:r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9424B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Распоряжение </w:t>
      </w:r>
      <w:r w:rsidRPr="009424B9">
        <w:rPr>
          <w:rFonts w:ascii="Times New Roman" w:hAnsi="Times New Roman" w:cs="Times New Roman"/>
          <w:sz w:val="28"/>
          <w:szCs w:val="28"/>
        </w:rPr>
        <w:t>о списании задолженности с балансового учета подлежит признанию утратившим силу, а задолженность - восстановлению в балансовом учете, если решение о списании было принято с нарушением требований, установленных настоящим Порядком, либо прекратились обстоятельства, послужившие основанием для списания задолженности с балансового учета.</w:t>
      </w:r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24B9">
        <w:rPr>
          <w:rFonts w:ascii="Times New Roman" w:hAnsi="Times New Roman" w:cs="Times New Roman"/>
          <w:sz w:val="28"/>
          <w:szCs w:val="28"/>
        </w:rPr>
        <w:lastRenderedPageBreak/>
        <w:t xml:space="preserve">Если после принятия </w:t>
      </w:r>
      <w:r>
        <w:rPr>
          <w:rFonts w:ascii="Times New Roman" w:hAnsi="Times New Roman" w:cs="Times New Roman"/>
          <w:sz w:val="28"/>
          <w:szCs w:val="28"/>
        </w:rPr>
        <w:t xml:space="preserve">распоряжения </w:t>
      </w:r>
      <w:r w:rsidRPr="009424B9">
        <w:rPr>
          <w:rFonts w:ascii="Times New Roman" w:hAnsi="Times New Roman" w:cs="Times New Roman"/>
          <w:sz w:val="28"/>
          <w:szCs w:val="28"/>
        </w:rPr>
        <w:t xml:space="preserve"> о списании задолженности с балансового учета привлечены к имущественной ответственности лица, действия (бездействие) которых привели (привело) к признанию обязательства (сделки) </w:t>
      </w:r>
      <w:proofErr w:type="spellStart"/>
      <w:r w:rsidRPr="009424B9">
        <w:rPr>
          <w:rFonts w:ascii="Times New Roman" w:hAnsi="Times New Roman" w:cs="Times New Roman"/>
          <w:sz w:val="28"/>
          <w:szCs w:val="28"/>
        </w:rPr>
        <w:t>невозникшим</w:t>
      </w:r>
      <w:proofErr w:type="spellEnd"/>
      <w:r w:rsidRPr="009424B9">
        <w:rPr>
          <w:rFonts w:ascii="Times New Roman" w:hAnsi="Times New Roman" w:cs="Times New Roman"/>
          <w:sz w:val="28"/>
          <w:szCs w:val="28"/>
        </w:rPr>
        <w:t xml:space="preserve"> (незаключенной), либо установлен факт незаконного получения третьими лицами имущества должника, требования к которому не были удовлетворены в полном объеме в ходе конкурсного производства, либо установлены лица, на которые законом или иными правовыми актами возложено исполнение</w:t>
      </w:r>
      <w:proofErr w:type="gramEnd"/>
      <w:r w:rsidRPr="009424B9">
        <w:rPr>
          <w:rFonts w:ascii="Times New Roman" w:hAnsi="Times New Roman" w:cs="Times New Roman"/>
          <w:sz w:val="28"/>
          <w:szCs w:val="28"/>
        </w:rPr>
        <w:t xml:space="preserve"> обязательства должника, задолженность по которому была списана с балансового учета, задолженность подлежит восстановлению в балансовом учете за этими лицами путем внесения соответствующих изменений в </w:t>
      </w:r>
      <w:r>
        <w:rPr>
          <w:rFonts w:ascii="Times New Roman" w:hAnsi="Times New Roman" w:cs="Times New Roman"/>
          <w:sz w:val="28"/>
          <w:szCs w:val="28"/>
        </w:rPr>
        <w:t xml:space="preserve">распоряжение </w:t>
      </w:r>
      <w:r w:rsidRPr="009424B9">
        <w:rPr>
          <w:rFonts w:ascii="Times New Roman" w:hAnsi="Times New Roman" w:cs="Times New Roman"/>
          <w:sz w:val="28"/>
          <w:szCs w:val="28"/>
        </w:rPr>
        <w:t>о списании задолженности с балансового учета.</w:t>
      </w:r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B9">
        <w:rPr>
          <w:rFonts w:ascii="Times New Roman" w:hAnsi="Times New Roman" w:cs="Times New Roman"/>
          <w:sz w:val="28"/>
          <w:szCs w:val="28"/>
        </w:rPr>
        <w:t xml:space="preserve">Принятие и реализация </w:t>
      </w:r>
      <w:r>
        <w:rPr>
          <w:rFonts w:ascii="Times New Roman" w:hAnsi="Times New Roman" w:cs="Times New Roman"/>
          <w:sz w:val="28"/>
          <w:szCs w:val="28"/>
        </w:rPr>
        <w:t xml:space="preserve">распоряжения </w:t>
      </w:r>
      <w:r w:rsidRPr="009424B9">
        <w:rPr>
          <w:rFonts w:ascii="Times New Roman" w:hAnsi="Times New Roman" w:cs="Times New Roman"/>
          <w:sz w:val="28"/>
          <w:szCs w:val="28"/>
        </w:rPr>
        <w:t xml:space="preserve"> о восстановлении задолженности в балансовом учете осуществляются уполномоченным органом.</w:t>
      </w:r>
    </w:p>
    <w:p w:rsidR="008F4DD5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B9">
        <w:rPr>
          <w:rFonts w:ascii="Times New Roman" w:hAnsi="Times New Roman" w:cs="Times New Roman"/>
          <w:sz w:val="28"/>
          <w:szCs w:val="28"/>
        </w:rPr>
        <w:t>Уполномоченный орган отражает восстановление задолженности в балансовом учете в соответствии с требованиями, установленными для восстановления задолженности неплатежеспособных дебиторов.</w:t>
      </w:r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B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424B9">
        <w:rPr>
          <w:rFonts w:ascii="Times New Roman" w:hAnsi="Times New Roman" w:cs="Times New Roman"/>
          <w:sz w:val="28"/>
          <w:szCs w:val="28"/>
        </w:rPr>
        <w:t xml:space="preserve">. Списание задолженности с </w:t>
      </w:r>
      <w:proofErr w:type="spellStart"/>
      <w:r w:rsidRPr="009424B9">
        <w:rPr>
          <w:rFonts w:ascii="Times New Roman" w:hAnsi="Times New Roman" w:cs="Times New Roman"/>
          <w:sz w:val="28"/>
          <w:szCs w:val="28"/>
        </w:rPr>
        <w:t>забалансового</w:t>
      </w:r>
      <w:proofErr w:type="spellEnd"/>
      <w:r w:rsidRPr="009424B9">
        <w:rPr>
          <w:rFonts w:ascii="Times New Roman" w:hAnsi="Times New Roman" w:cs="Times New Roman"/>
          <w:sz w:val="28"/>
          <w:szCs w:val="28"/>
        </w:rPr>
        <w:t xml:space="preserve"> учета осуществляется на основании решения уполномоченного органа, в котором указываются:</w:t>
      </w:r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B9">
        <w:rPr>
          <w:rFonts w:ascii="Times New Roman" w:hAnsi="Times New Roman" w:cs="Times New Roman"/>
          <w:sz w:val="28"/>
          <w:szCs w:val="28"/>
        </w:rPr>
        <w:t xml:space="preserve">реквизиты </w:t>
      </w:r>
      <w:r>
        <w:rPr>
          <w:rFonts w:ascii="Times New Roman" w:hAnsi="Times New Roman" w:cs="Times New Roman"/>
          <w:sz w:val="28"/>
          <w:szCs w:val="28"/>
        </w:rPr>
        <w:t xml:space="preserve">распоряжения </w:t>
      </w:r>
      <w:r w:rsidRPr="009424B9">
        <w:rPr>
          <w:rFonts w:ascii="Times New Roman" w:hAnsi="Times New Roman" w:cs="Times New Roman"/>
          <w:sz w:val="28"/>
          <w:szCs w:val="28"/>
        </w:rPr>
        <w:t xml:space="preserve"> о списании задолженности с балансового учета, а также обстоятельства, послужившие основанием для их принятия;</w:t>
      </w:r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B9">
        <w:rPr>
          <w:rFonts w:ascii="Times New Roman" w:hAnsi="Times New Roman" w:cs="Times New Roman"/>
          <w:sz w:val="28"/>
          <w:szCs w:val="28"/>
        </w:rPr>
        <w:t>меры, предпринятые для взыскания (возврата) задолженности и прекращения обстоятельств, послуживших основанием для принятия решения о ее списании с балансового учета, их результаты;</w:t>
      </w:r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B9">
        <w:rPr>
          <w:rFonts w:ascii="Times New Roman" w:hAnsi="Times New Roman" w:cs="Times New Roman"/>
          <w:sz w:val="28"/>
          <w:szCs w:val="28"/>
        </w:rPr>
        <w:t>заключение об отсутствии возможностей и (или) перспектив по дальнейшему принятию мер по взысканию (возврату) задолженности, в том числе направленных на прекращение обстоятельств, послуживших основанием для принятия решения о списании.</w:t>
      </w:r>
    </w:p>
    <w:p w:rsidR="008F4DD5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24B9">
        <w:rPr>
          <w:rFonts w:ascii="Times New Roman" w:hAnsi="Times New Roman" w:cs="Times New Roman"/>
          <w:sz w:val="28"/>
          <w:szCs w:val="28"/>
        </w:rPr>
        <w:t xml:space="preserve">Задолженность, в отношении которой при принятии </w:t>
      </w:r>
      <w:r>
        <w:rPr>
          <w:rFonts w:ascii="Times New Roman" w:hAnsi="Times New Roman" w:cs="Times New Roman"/>
          <w:sz w:val="28"/>
          <w:szCs w:val="28"/>
        </w:rPr>
        <w:t xml:space="preserve">распоряжения </w:t>
      </w:r>
      <w:r w:rsidRPr="009424B9">
        <w:rPr>
          <w:rFonts w:ascii="Times New Roman" w:hAnsi="Times New Roman" w:cs="Times New Roman"/>
          <w:sz w:val="28"/>
          <w:szCs w:val="28"/>
        </w:rPr>
        <w:t>о списании задолженности с балансового учета были даны рекомендации, предусмотренные пунктом 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9424B9">
        <w:rPr>
          <w:rFonts w:ascii="Times New Roman" w:hAnsi="Times New Roman" w:cs="Times New Roman"/>
          <w:sz w:val="28"/>
          <w:szCs w:val="28"/>
        </w:rPr>
        <w:t xml:space="preserve"> настоящего Порядка, подлежит списанию с </w:t>
      </w:r>
      <w:proofErr w:type="spellStart"/>
      <w:r w:rsidRPr="009424B9">
        <w:rPr>
          <w:rFonts w:ascii="Times New Roman" w:hAnsi="Times New Roman" w:cs="Times New Roman"/>
          <w:sz w:val="28"/>
          <w:szCs w:val="28"/>
        </w:rPr>
        <w:t>забалансовых</w:t>
      </w:r>
      <w:proofErr w:type="spellEnd"/>
      <w:r w:rsidRPr="009424B9">
        <w:rPr>
          <w:rFonts w:ascii="Times New Roman" w:hAnsi="Times New Roman" w:cs="Times New Roman"/>
          <w:sz w:val="28"/>
          <w:szCs w:val="28"/>
        </w:rPr>
        <w:t xml:space="preserve"> счетов в случае, если меры по взысканию (возврату) задолженности (в том числе направленные на прекращение обстоятельств, послуживших основанием для списания задолженности с балансового учета) не принесли результатов и дальнейшее применение такого рода мер невозможно и</w:t>
      </w:r>
      <w:proofErr w:type="gramEnd"/>
      <w:r w:rsidRPr="009424B9">
        <w:rPr>
          <w:rFonts w:ascii="Times New Roman" w:hAnsi="Times New Roman" w:cs="Times New Roman"/>
          <w:sz w:val="28"/>
          <w:szCs w:val="28"/>
        </w:rPr>
        <w:t xml:space="preserve"> (или) бесперспективно.</w:t>
      </w:r>
    </w:p>
    <w:p w:rsidR="00E75498" w:rsidRPr="001D4A59" w:rsidRDefault="00E75498" w:rsidP="00E7549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4A59">
        <w:rPr>
          <w:rFonts w:ascii="Times New Roman" w:hAnsi="Times New Roman" w:cs="Times New Roman"/>
          <w:sz w:val="28"/>
          <w:szCs w:val="28"/>
        </w:rPr>
        <w:t xml:space="preserve">При отсутствии правопреемника упраздненного (ликвидированного) уполномоченного органа, на балансе которого учитывалась подлежащая восстановлению задолженность, она подлежит постановке на балансовый учет в </w:t>
      </w:r>
      <w:r>
        <w:rPr>
          <w:rFonts w:ascii="Times New Roman" w:hAnsi="Times New Roman" w:cs="Times New Roman"/>
          <w:sz w:val="28"/>
          <w:szCs w:val="28"/>
        </w:rPr>
        <w:t>финансовом управлении администрации муниципального образования Новопокровский район.</w:t>
      </w:r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B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424B9">
        <w:rPr>
          <w:rFonts w:ascii="Times New Roman" w:hAnsi="Times New Roman" w:cs="Times New Roman"/>
          <w:sz w:val="28"/>
          <w:szCs w:val="28"/>
        </w:rPr>
        <w:t xml:space="preserve">. В пояснительной записке к годовой бюджетной отчетности уполномоченный орган обязан отразить задолженность, в отношении </w:t>
      </w:r>
      <w:r w:rsidRPr="009424B9">
        <w:rPr>
          <w:rFonts w:ascii="Times New Roman" w:hAnsi="Times New Roman" w:cs="Times New Roman"/>
          <w:sz w:val="28"/>
          <w:szCs w:val="28"/>
        </w:rPr>
        <w:lastRenderedPageBreak/>
        <w:t>которой было принято решение о списании задолженности с учета или восстановлении в учете.</w:t>
      </w:r>
    </w:p>
    <w:p w:rsidR="008F4DD5" w:rsidRPr="009424B9" w:rsidRDefault="008F4DD5" w:rsidP="008F4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B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424B9">
        <w:rPr>
          <w:rFonts w:ascii="Times New Roman" w:hAnsi="Times New Roman" w:cs="Times New Roman"/>
          <w:sz w:val="28"/>
          <w:szCs w:val="28"/>
        </w:rPr>
        <w:t>. Сведения о списании задолженности размещаются на официальном сайте уполномоченного органа в течение 14 дней с момента принятия соответствующего правового акта уполномоченного органа.</w:t>
      </w:r>
    </w:p>
    <w:p w:rsidR="008F4DD5" w:rsidRDefault="008F4DD5" w:rsidP="008F4DD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F4DD5" w:rsidRDefault="008F4DD5" w:rsidP="008F4DD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F4DD5" w:rsidRDefault="008F4DD5" w:rsidP="008F4DD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8F4DD5" w:rsidRDefault="008F4DD5" w:rsidP="008F4DD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образования, </w:t>
      </w:r>
    </w:p>
    <w:p w:rsidR="00B65EE0" w:rsidRDefault="008F4DD5" w:rsidP="008F4DD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8F4DD5" w:rsidRPr="009424B9" w:rsidRDefault="00B65EE0" w:rsidP="008F4DD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</w:t>
      </w:r>
      <w:proofErr w:type="spellStart"/>
      <w:r w:rsidR="008F4DD5">
        <w:rPr>
          <w:rFonts w:ascii="Times New Roman" w:hAnsi="Times New Roman" w:cs="Times New Roman"/>
          <w:sz w:val="28"/>
          <w:szCs w:val="28"/>
        </w:rPr>
        <w:t>Н.В.Переверзева</w:t>
      </w:r>
      <w:proofErr w:type="spellEnd"/>
    </w:p>
    <w:p w:rsidR="00376C9E" w:rsidRPr="008F4DD5" w:rsidRDefault="00376C9E" w:rsidP="008F4DD5">
      <w:pPr>
        <w:rPr>
          <w:szCs w:val="20"/>
        </w:rPr>
      </w:pPr>
    </w:p>
    <w:sectPr w:rsidR="00376C9E" w:rsidRPr="008F4DD5" w:rsidSect="008F4DD5">
      <w:headerReference w:type="default" r:id="rId6"/>
      <w:pgSz w:w="11906" w:h="16838" w:code="9"/>
      <w:pgMar w:top="1134" w:right="850" w:bottom="1134" w:left="1701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3790" w:rsidRDefault="00BC3790" w:rsidP="00BB058F">
      <w:pPr>
        <w:spacing w:after="0" w:line="240" w:lineRule="auto"/>
      </w:pPr>
      <w:r>
        <w:separator/>
      </w:r>
    </w:p>
  </w:endnote>
  <w:endnote w:type="continuationSeparator" w:id="1">
    <w:p w:rsidR="00BC3790" w:rsidRDefault="00BC3790" w:rsidP="00BB0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3790" w:rsidRDefault="00BC3790" w:rsidP="00BB058F">
      <w:pPr>
        <w:spacing w:after="0" w:line="240" w:lineRule="auto"/>
      </w:pPr>
      <w:r>
        <w:separator/>
      </w:r>
    </w:p>
  </w:footnote>
  <w:footnote w:type="continuationSeparator" w:id="1">
    <w:p w:rsidR="00BC3790" w:rsidRDefault="00BC3790" w:rsidP="00BB0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75D" w:rsidRDefault="001A1AF0">
    <w:pPr>
      <w:pStyle w:val="a3"/>
      <w:jc w:val="center"/>
    </w:pPr>
    <w:r>
      <w:fldChar w:fldCharType="begin"/>
    </w:r>
    <w:r w:rsidR="00B65EE0">
      <w:instrText xml:space="preserve"> PAGE   \* MERGEFORMAT </w:instrText>
    </w:r>
    <w:r>
      <w:fldChar w:fldCharType="separate"/>
    </w:r>
    <w:r w:rsidR="00D87B85">
      <w:rPr>
        <w:noProof/>
      </w:rPr>
      <w:t>8</w:t>
    </w:r>
    <w:r>
      <w:fldChar w:fldCharType="end"/>
    </w:r>
  </w:p>
  <w:p w:rsidR="00BE175D" w:rsidRDefault="00D87B8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1CC3"/>
    <w:rsid w:val="000064FB"/>
    <w:rsid w:val="00041565"/>
    <w:rsid w:val="0006037E"/>
    <w:rsid w:val="000C6596"/>
    <w:rsid w:val="001063DF"/>
    <w:rsid w:val="00141230"/>
    <w:rsid w:val="00152307"/>
    <w:rsid w:val="001564C5"/>
    <w:rsid w:val="00175CE0"/>
    <w:rsid w:val="0018756B"/>
    <w:rsid w:val="001A1AF0"/>
    <w:rsid w:val="001D23F3"/>
    <w:rsid w:val="001D4A59"/>
    <w:rsid w:val="00215B03"/>
    <w:rsid w:val="00220B1E"/>
    <w:rsid w:val="00235916"/>
    <w:rsid w:val="002E0E28"/>
    <w:rsid w:val="00357003"/>
    <w:rsid w:val="00376C9E"/>
    <w:rsid w:val="003B481C"/>
    <w:rsid w:val="003D1FFE"/>
    <w:rsid w:val="003E5808"/>
    <w:rsid w:val="00402CA2"/>
    <w:rsid w:val="00541F21"/>
    <w:rsid w:val="0055551D"/>
    <w:rsid w:val="005954AE"/>
    <w:rsid w:val="006352DB"/>
    <w:rsid w:val="006A2F62"/>
    <w:rsid w:val="006E439A"/>
    <w:rsid w:val="007038A8"/>
    <w:rsid w:val="007152FF"/>
    <w:rsid w:val="00735B9F"/>
    <w:rsid w:val="007A1CC3"/>
    <w:rsid w:val="007A1E86"/>
    <w:rsid w:val="007B3809"/>
    <w:rsid w:val="007C5E98"/>
    <w:rsid w:val="00811B36"/>
    <w:rsid w:val="00837379"/>
    <w:rsid w:val="00865160"/>
    <w:rsid w:val="00867515"/>
    <w:rsid w:val="008F4DD5"/>
    <w:rsid w:val="00951D7E"/>
    <w:rsid w:val="009C198D"/>
    <w:rsid w:val="009E562B"/>
    <w:rsid w:val="00A0256E"/>
    <w:rsid w:val="00A531B2"/>
    <w:rsid w:val="00AE2337"/>
    <w:rsid w:val="00AE6D16"/>
    <w:rsid w:val="00B65EE0"/>
    <w:rsid w:val="00B7731E"/>
    <w:rsid w:val="00BB058F"/>
    <w:rsid w:val="00BC3790"/>
    <w:rsid w:val="00C45634"/>
    <w:rsid w:val="00C61370"/>
    <w:rsid w:val="00C777A1"/>
    <w:rsid w:val="00D22E74"/>
    <w:rsid w:val="00D87B85"/>
    <w:rsid w:val="00DD1DC7"/>
    <w:rsid w:val="00DE5AA3"/>
    <w:rsid w:val="00DF6A69"/>
    <w:rsid w:val="00E212A2"/>
    <w:rsid w:val="00E63C77"/>
    <w:rsid w:val="00E711AD"/>
    <w:rsid w:val="00E75498"/>
    <w:rsid w:val="00ED3FA3"/>
    <w:rsid w:val="00F90436"/>
    <w:rsid w:val="00F95AB4"/>
    <w:rsid w:val="00FD2570"/>
    <w:rsid w:val="00FD345E"/>
    <w:rsid w:val="00FE5CF9"/>
    <w:rsid w:val="00FF0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DD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058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BB058F"/>
  </w:style>
  <w:style w:type="paragraph" w:styleId="a5">
    <w:name w:val="footer"/>
    <w:basedOn w:val="a"/>
    <w:link w:val="a6"/>
    <w:uiPriority w:val="99"/>
    <w:semiHidden/>
    <w:unhideWhenUsed/>
    <w:rsid w:val="00BB058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BB058F"/>
  </w:style>
  <w:style w:type="paragraph" w:styleId="a7">
    <w:name w:val="No Spacing"/>
    <w:uiPriority w:val="1"/>
    <w:qFormat/>
    <w:rsid w:val="000064FB"/>
    <w:pPr>
      <w:spacing w:after="0" w:line="240" w:lineRule="auto"/>
    </w:pPr>
  </w:style>
  <w:style w:type="paragraph" w:customStyle="1" w:styleId="ConsPlusNormal">
    <w:name w:val="ConsPlusNormal"/>
    <w:rsid w:val="008F4D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F4D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2608</Words>
  <Characters>14872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Алтухов</cp:lastModifiedBy>
  <cp:revision>6</cp:revision>
  <cp:lastPrinted>2010-11-13T08:03:00Z</cp:lastPrinted>
  <dcterms:created xsi:type="dcterms:W3CDTF">2010-11-09T13:47:00Z</dcterms:created>
  <dcterms:modified xsi:type="dcterms:W3CDTF">2010-12-02T08:38:00Z</dcterms:modified>
</cp:coreProperties>
</file>